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E5078CE" w14:textId="77777777" w:rsidTr="00E86FF9">
        <w:trPr>
          <w:trHeight w:val="1453"/>
        </w:trPr>
        <w:tc>
          <w:tcPr>
            <w:tcW w:w="5000" w:type="pct"/>
            <w:tcMar>
              <w:top w:w="0" w:type="dxa"/>
              <w:left w:w="0" w:type="dxa"/>
              <w:bottom w:w="0" w:type="dxa"/>
              <w:right w:w="0" w:type="dxa"/>
            </w:tcMar>
            <w:hideMark/>
          </w:tcPr>
          <w:p w14:paraId="145A1125" w14:textId="43A3B2E6"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03751CC"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549EC94" w14:textId="77777777" w:rsidR="007F4094" w:rsidRDefault="00020BCB" w:rsidP="00DE222A">
      <w:pPr>
        <w:pStyle w:val="3"/>
        <w:jc w:val="left"/>
        <w:rPr>
          <w:color w:val="000000"/>
        </w:rPr>
      </w:pPr>
      <w:r w:rsidRPr="00020BCB">
        <w:rPr>
          <w:color w:val="000000"/>
        </w:rPr>
        <w:tab/>
      </w:r>
      <w:r w:rsidRPr="00020BCB">
        <w:rPr>
          <w:color w:val="000000"/>
        </w:rPr>
        <w:tab/>
      </w:r>
    </w:p>
    <w:p w14:paraId="3005D211" w14:textId="77777777" w:rsidR="007F4094" w:rsidRDefault="007F4094" w:rsidP="00DE222A">
      <w:pPr>
        <w:pStyle w:val="3"/>
        <w:jc w:val="left"/>
        <w:rPr>
          <w:color w:val="000000"/>
        </w:rPr>
      </w:pPr>
    </w:p>
    <w:p w14:paraId="6A58AA05" w14:textId="77777777" w:rsidR="00020BCB" w:rsidRDefault="00E86FF9" w:rsidP="00E86FF9">
      <w:pPr>
        <w:pStyle w:val="3"/>
        <w:rPr>
          <w:color w:val="000000"/>
        </w:rPr>
      </w:pPr>
      <w:r>
        <w:rPr>
          <w:color w:val="000000"/>
          <w:lang w:val="uk-UA"/>
        </w:rPr>
        <w:t>ТИТУЛЬНИЙ ЛИСТ</w:t>
      </w:r>
    </w:p>
    <w:p w14:paraId="40649CC3" w14:textId="03A13408" w:rsidR="004263EB" w:rsidRDefault="007A1D01" w:rsidP="00DC6C96">
      <w:pPr>
        <w:pStyle w:val="3"/>
        <w:jc w:val="left"/>
        <w:rPr>
          <w:b w:val="0"/>
          <w:sz w:val="15"/>
          <w:lang w:val="uk-UA"/>
        </w:rPr>
      </w:pPr>
      <w:r>
        <w:rPr>
          <w:b w:val="0"/>
          <w:sz w:val="20"/>
          <w:szCs w:val="20"/>
          <w:u w:val="single"/>
          <w:lang w:val="en-US"/>
        </w:rPr>
        <w:t>30.03.2026</w:t>
      </w:r>
    </w:p>
    <w:p w14:paraId="6EDEBB74"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71CA5071" w14:textId="77777777" w:rsidR="004263EB" w:rsidRDefault="004263EB" w:rsidP="00DC6C96">
      <w:pPr>
        <w:pStyle w:val="3"/>
        <w:jc w:val="left"/>
        <w:rPr>
          <w:b w:val="0"/>
          <w:sz w:val="15"/>
          <w:lang w:val="uk-UA"/>
        </w:rPr>
      </w:pPr>
    </w:p>
    <w:p w14:paraId="797CF044" w14:textId="26593943"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7A1D01">
        <w:rPr>
          <w:b w:val="0"/>
          <w:sz w:val="20"/>
          <w:szCs w:val="20"/>
          <w:u w:val="single"/>
          <w:lang w:val="en-US"/>
        </w:rPr>
        <w:t>1/3003</w:t>
      </w:r>
    </w:p>
    <w:p w14:paraId="491A4C3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0EB19BA"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E9E520E" w14:textId="77777777">
        <w:tc>
          <w:tcPr>
            <w:tcW w:w="5000" w:type="pct"/>
            <w:tcBorders>
              <w:top w:val="nil"/>
              <w:left w:val="nil"/>
              <w:bottom w:val="nil"/>
              <w:right w:val="nil"/>
            </w:tcBorders>
            <w:tcMar>
              <w:top w:w="60" w:type="dxa"/>
              <w:left w:w="60" w:type="dxa"/>
              <w:bottom w:w="60" w:type="dxa"/>
              <w:right w:w="60" w:type="dxa"/>
            </w:tcMar>
            <w:vAlign w:val="center"/>
          </w:tcPr>
          <w:p w14:paraId="2646A11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ABEE277"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24B118DA" w14:textId="77777777" w:rsidTr="00F676C2">
        <w:tc>
          <w:tcPr>
            <w:tcW w:w="1652" w:type="dxa"/>
            <w:tcMar>
              <w:top w:w="60" w:type="dxa"/>
              <w:left w:w="60" w:type="dxa"/>
              <w:bottom w:w="60" w:type="dxa"/>
              <w:right w:w="60" w:type="dxa"/>
            </w:tcMar>
            <w:vAlign w:val="center"/>
          </w:tcPr>
          <w:p w14:paraId="2802C0FB" w14:textId="77777777" w:rsidR="00DC6C96" w:rsidRPr="00DF42E6" w:rsidRDefault="007A1D01"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0CB2172E"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73009D1"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8F5630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8E5D88A" w14:textId="77777777" w:rsidR="00DC6C96" w:rsidRPr="00DF42E6" w:rsidRDefault="007A1D01" w:rsidP="00DC6C96">
            <w:pPr>
              <w:ind w:left="1280" w:hanging="591"/>
              <w:jc w:val="center"/>
              <w:rPr>
                <w:color w:val="000000"/>
                <w:sz w:val="20"/>
                <w:szCs w:val="20"/>
                <w:lang w:val="en-US"/>
              </w:rPr>
            </w:pPr>
            <w:r>
              <w:rPr>
                <w:color w:val="000000"/>
                <w:sz w:val="20"/>
                <w:szCs w:val="20"/>
                <w:lang w:val="en-US"/>
              </w:rPr>
              <w:t>Ледньов М.С.</w:t>
            </w:r>
          </w:p>
        </w:tc>
      </w:tr>
      <w:tr w:rsidR="00DC6C96" w14:paraId="60C2CDBF" w14:textId="77777777" w:rsidTr="00F676C2">
        <w:tc>
          <w:tcPr>
            <w:tcW w:w="1652" w:type="dxa"/>
            <w:tcMar>
              <w:top w:w="60" w:type="dxa"/>
              <w:left w:w="60" w:type="dxa"/>
              <w:bottom w:w="60" w:type="dxa"/>
              <w:right w:w="60" w:type="dxa"/>
            </w:tcMar>
            <w:vAlign w:val="center"/>
          </w:tcPr>
          <w:p w14:paraId="39131A45"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2CE38FF3"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311630A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B5616B1"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0B166D4"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1764990" w14:textId="77777777" w:rsidTr="00F676C2">
        <w:tc>
          <w:tcPr>
            <w:tcW w:w="10111" w:type="dxa"/>
            <w:gridSpan w:val="8"/>
            <w:tcMar>
              <w:top w:w="60" w:type="dxa"/>
              <w:left w:w="60" w:type="dxa"/>
              <w:bottom w:w="60" w:type="dxa"/>
              <w:right w:w="60" w:type="dxa"/>
            </w:tcMar>
            <w:vAlign w:val="center"/>
          </w:tcPr>
          <w:p w14:paraId="2C5C069C"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68197DE2" w14:textId="77777777" w:rsidTr="00F676C2">
        <w:tc>
          <w:tcPr>
            <w:tcW w:w="10111" w:type="dxa"/>
            <w:gridSpan w:val="8"/>
            <w:tcMar>
              <w:top w:w="60" w:type="dxa"/>
              <w:left w:w="60" w:type="dxa"/>
              <w:bottom w:w="60" w:type="dxa"/>
              <w:right w:w="60" w:type="dxa"/>
            </w:tcMar>
            <w:vAlign w:val="center"/>
          </w:tcPr>
          <w:p w14:paraId="11F110AD"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BCAF9ED" w14:textId="77777777" w:rsidTr="00F676C2">
        <w:tc>
          <w:tcPr>
            <w:tcW w:w="6359" w:type="dxa"/>
            <w:gridSpan w:val="6"/>
            <w:tcMar>
              <w:top w:w="60" w:type="dxa"/>
              <w:left w:w="60" w:type="dxa"/>
              <w:bottom w:w="60" w:type="dxa"/>
              <w:right w:w="60" w:type="dxa"/>
            </w:tcMar>
            <w:vAlign w:val="center"/>
          </w:tcPr>
          <w:p w14:paraId="34FF3A6B"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E70E341" w14:textId="77777777" w:rsidR="00DC6C96" w:rsidRPr="00DF42E6" w:rsidRDefault="007A1D01" w:rsidP="00DC6C96">
            <w:pPr>
              <w:rPr>
                <w:sz w:val="20"/>
                <w:szCs w:val="20"/>
                <w:lang w:val="en-US"/>
              </w:rPr>
            </w:pPr>
            <w:r>
              <w:rPr>
                <w:sz w:val="20"/>
                <w:szCs w:val="20"/>
                <w:lang w:val="en-US"/>
              </w:rPr>
              <w:t>ПРИВАТНЕ АКЦІОНЕРНЕ ТОВАРИСТВО "ВЕГА ПЛЮС"</w:t>
            </w:r>
          </w:p>
        </w:tc>
      </w:tr>
      <w:tr w:rsidR="00DC6C96" w14:paraId="065D4C50" w14:textId="77777777" w:rsidTr="00F676C2">
        <w:tc>
          <w:tcPr>
            <w:tcW w:w="6359" w:type="dxa"/>
            <w:gridSpan w:val="6"/>
            <w:tcMar>
              <w:top w:w="60" w:type="dxa"/>
              <w:left w:w="60" w:type="dxa"/>
              <w:bottom w:w="60" w:type="dxa"/>
              <w:right w:w="60" w:type="dxa"/>
            </w:tcMar>
            <w:vAlign w:val="center"/>
          </w:tcPr>
          <w:p w14:paraId="04E2AD40"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071D33EA" w14:textId="6EE05CF0" w:rsidR="00DC6C96" w:rsidRPr="00DF42E6" w:rsidRDefault="007A1D01" w:rsidP="00DC6C96">
            <w:pPr>
              <w:rPr>
                <w:sz w:val="20"/>
                <w:szCs w:val="20"/>
                <w:lang w:val="en-US"/>
              </w:rPr>
            </w:pPr>
            <w:r>
              <w:rPr>
                <w:sz w:val="20"/>
                <w:szCs w:val="20"/>
                <w:lang w:val="en-US"/>
              </w:rPr>
              <w:t>Приватне акцiонерне товариство</w:t>
            </w:r>
          </w:p>
        </w:tc>
      </w:tr>
      <w:tr w:rsidR="00D42FB5" w14:paraId="04740742" w14:textId="77777777" w:rsidTr="00F676C2">
        <w:tc>
          <w:tcPr>
            <w:tcW w:w="6359" w:type="dxa"/>
            <w:gridSpan w:val="6"/>
            <w:tcMar>
              <w:top w:w="60" w:type="dxa"/>
              <w:left w:w="60" w:type="dxa"/>
              <w:bottom w:w="60" w:type="dxa"/>
              <w:right w:w="60" w:type="dxa"/>
            </w:tcMar>
            <w:vAlign w:val="center"/>
          </w:tcPr>
          <w:p w14:paraId="4445444C"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3059EA08" w14:textId="184D8C14" w:rsidR="00D42FB5" w:rsidRPr="00DF42E6" w:rsidRDefault="007A1D01" w:rsidP="00DF42E6">
            <w:pPr>
              <w:rPr>
                <w:sz w:val="20"/>
                <w:szCs w:val="20"/>
                <w:lang w:val="en-US"/>
              </w:rPr>
            </w:pPr>
            <w:r>
              <w:rPr>
                <w:sz w:val="20"/>
                <w:szCs w:val="20"/>
                <w:lang w:val="uk-UA"/>
              </w:rPr>
              <w:t>69095 Запорiзька область місто Запоріжжя ВУЛИЦЯ УКРАЇНСЬКА, будинок 4, офіс 143</w:t>
            </w:r>
          </w:p>
        </w:tc>
      </w:tr>
      <w:tr w:rsidR="00DC6C96" w14:paraId="69946920" w14:textId="77777777" w:rsidTr="00F676C2">
        <w:tc>
          <w:tcPr>
            <w:tcW w:w="6359" w:type="dxa"/>
            <w:gridSpan w:val="6"/>
            <w:tcMar>
              <w:top w:w="60" w:type="dxa"/>
              <w:left w:w="60" w:type="dxa"/>
              <w:bottom w:w="60" w:type="dxa"/>
              <w:right w:w="60" w:type="dxa"/>
            </w:tcMar>
            <w:vAlign w:val="center"/>
          </w:tcPr>
          <w:p w14:paraId="724713FD"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2BD6C6C6" w14:textId="166767DE" w:rsidR="00DC6C96" w:rsidRPr="00DF42E6" w:rsidRDefault="007A1D01" w:rsidP="00DC6C96">
            <w:pPr>
              <w:rPr>
                <w:sz w:val="20"/>
                <w:szCs w:val="20"/>
                <w:lang w:val="en-US"/>
              </w:rPr>
            </w:pPr>
            <w:r>
              <w:rPr>
                <w:sz w:val="20"/>
                <w:szCs w:val="20"/>
                <w:lang w:val="en-US"/>
              </w:rPr>
              <w:t>23878685</w:t>
            </w:r>
          </w:p>
        </w:tc>
      </w:tr>
      <w:tr w:rsidR="00DC6C96" w14:paraId="338FE9BB" w14:textId="77777777" w:rsidTr="00F676C2">
        <w:tc>
          <w:tcPr>
            <w:tcW w:w="6359" w:type="dxa"/>
            <w:gridSpan w:val="6"/>
            <w:tcMar>
              <w:top w:w="60" w:type="dxa"/>
              <w:left w:w="60" w:type="dxa"/>
              <w:bottom w:w="60" w:type="dxa"/>
              <w:right w:w="60" w:type="dxa"/>
            </w:tcMar>
            <w:vAlign w:val="center"/>
          </w:tcPr>
          <w:p w14:paraId="7D91F099"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62C82713" w14:textId="10DD9A4A" w:rsidR="00DC6C96" w:rsidRPr="00DF42E6" w:rsidRDefault="007A1D01" w:rsidP="00DC6C96">
            <w:pPr>
              <w:rPr>
                <w:sz w:val="20"/>
                <w:szCs w:val="20"/>
                <w:lang w:val="en-US"/>
              </w:rPr>
            </w:pPr>
            <w:r>
              <w:rPr>
                <w:sz w:val="20"/>
                <w:szCs w:val="20"/>
                <w:lang w:val="en-US"/>
              </w:rPr>
              <w:t>0612133772</w:t>
            </w:r>
          </w:p>
        </w:tc>
      </w:tr>
      <w:tr w:rsidR="00DC6C96" w14:paraId="788520C0" w14:textId="77777777" w:rsidTr="00F676C2">
        <w:tc>
          <w:tcPr>
            <w:tcW w:w="6359" w:type="dxa"/>
            <w:gridSpan w:val="6"/>
            <w:tcMar>
              <w:top w:w="60" w:type="dxa"/>
              <w:left w:w="60" w:type="dxa"/>
              <w:bottom w:w="60" w:type="dxa"/>
              <w:right w:w="60" w:type="dxa"/>
            </w:tcMar>
            <w:vAlign w:val="center"/>
          </w:tcPr>
          <w:p w14:paraId="33067F01"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B431B90" w14:textId="39E96167" w:rsidR="00DC6C96" w:rsidRPr="00DF42E6" w:rsidRDefault="007A1D01" w:rsidP="00DC6C96">
            <w:pPr>
              <w:rPr>
                <w:sz w:val="20"/>
                <w:szCs w:val="20"/>
                <w:lang w:val="en-US"/>
              </w:rPr>
            </w:pPr>
            <w:r>
              <w:rPr>
                <w:sz w:val="20"/>
                <w:szCs w:val="20"/>
                <w:lang w:val="en-US"/>
              </w:rPr>
              <w:t>vega1996@gmail.com</w:t>
            </w:r>
          </w:p>
        </w:tc>
      </w:tr>
      <w:tr w:rsidR="00531337" w14:paraId="21BB0863" w14:textId="77777777" w:rsidTr="00F676C2">
        <w:tc>
          <w:tcPr>
            <w:tcW w:w="6359" w:type="dxa"/>
            <w:gridSpan w:val="6"/>
            <w:tcMar>
              <w:top w:w="60" w:type="dxa"/>
              <w:left w:w="60" w:type="dxa"/>
              <w:bottom w:w="60" w:type="dxa"/>
              <w:right w:w="60" w:type="dxa"/>
            </w:tcMar>
            <w:vAlign w:val="center"/>
          </w:tcPr>
          <w:p w14:paraId="264663DB"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75719701" w14:textId="560F7D0B" w:rsidR="00531337" w:rsidRPr="009A60E3" w:rsidRDefault="007A1D01" w:rsidP="00DC6C96">
            <w:pPr>
              <w:rPr>
                <w:sz w:val="20"/>
                <w:szCs w:val="20"/>
                <w:lang w:val="en-US"/>
              </w:rPr>
            </w:pPr>
            <w:r>
              <w:rPr>
                <w:sz w:val="20"/>
                <w:szCs w:val="20"/>
                <w:lang w:val="en-US"/>
              </w:rPr>
              <w:t xml:space="preserve"> </w:t>
            </w:r>
          </w:p>
        </w:tc>
      </w:tr>
      <w:tr w:rsidR="00C86AFD" w14:paraId="373DE1AB" w14:textId="77777777" w:rsidTr="00F676C2">
        <w:tc>
          <w:tcPr>
            <w:tcW w:w="6359" w:type="dxa"/>
            <w:gridSpan w:val="6"/>
            <w:tcMar>
              <w:top w:w="60" w:type="dxa"/>
              <w:left w:w="60" w:type="dxa"/>
              <w:bottom w:w="60" w:type="dxa"/>
              <w:right w:w="60" w:type="dxa"/>
            </w:tcMar>
            <w:vAlign w:val="center"/>
          </w:tcPr>
          <w:p w14:paraId="1F3D7DBB"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3C5D18F" w14:textId="77777777" w:rsidR="007A1D01" w:rsidRDefault="007A1D01"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2D23226D" w14:textId="77777777" w:rsidR="007A1D01" w:rsidRDefault="007A1D01" w:rsidP="00DC6C96">
            <w:pPr>
              <w:rPr>
                <w:sz w:val="20"/>
                <w:szCs w:val="20"/>
                <w:lang w:val="en-US"/>
              </w:rPr>
            </w:pPr>
            <w:r>
              <w:rPr>
                <w:sz w:val="20"/>
                <w:szCs w:val="20"/>
                <w:lang w:val="en-US"/>
              </w:rPr>
              <w:t>21676262</w:t>
            </w:r>
          </w:p>
          <w:p w14:paraId="090537FE" w14:textId="77777777" w:rsidR="007A1D01" w:rsidRDefault="007A1D01" w:rsidP="00DC6C96">
            <w:pPr>
              <w:rPr>
                <w:sz w:val="20"/>
                <w:szCs w:val="20"/>
                <w:lang w:val="en-US"/>
              </w:rPr>
            </w:pPr>
            <w:r>
              <w:rPr>
                <w:sz w:val="20"/>
                <w:szCs w:val="20"/>
                <w:lang w:val="en-US"/>
              </w:rPr>
              <w:t>Україна</w:t>
            </w:r>
          </w:p>
          <w:p w14:paraId="150D3884" w14:textId="2841B995" w:rsidR="00C86AFD" w:rsidRPr="00C86AFD" w:rsidRDefault="007A1D01" w:rsidP="00DC6C96">
            <w:pPr>
              <w:rPr>
                <w:sz w:val="20"/>
                <w:szCs w:val="20"/>
                <w:lang w:val="en-US"/>
              </w:rPr>
            </w:pPr>
            <w:r>
              <w:rPr>
                <w:sz w:val="20"/>
                <w:szCs w:val="20"/>
                <w:lang w:val="en-US"/>
              </w:rPr>
              <w:t>DR/00002/ARM</w:t>
            </w:r>
          </w:p>
        </w:tc>
      </w:tr>
      <w:tr w:rsidR="00DC6C96" w14:paraId="17CC5B7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5C071C0F"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2632AB56"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5DDD347"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79FF059C" w14:textId="4C8E9251" w:rsidR="001714DF" w:rsidRPr="00DF42E6" w:rsidRDefault="007A1D01" w:rsidP="00DC6C96">
            <w:pPr>
              <w:jc w:val="center"/>
              <w:rPr>
                <w:b/>
                <w:sz w:val="20"/>
                <w:szCs w:val="20"/>
              </w:rPr>
            </w:pPr>
            <w:r>
              <w:rPr>
                <w:sz w:val="20"/>
                <w:szCs w:val="20"/>
                <w:lang w:val="en-US"/>
              </w:rPr>
              <w:t>http://vegaplus.pat.ua/documents/informaciya-dlya-akcioneriv-ta-steikholderiv1505522479</w:t>
            </w:r>
          </w:p>
        </w:tc>
        <w:tc>
          <w:tcPr>
            <w:tcW w:w="2478" w:type="dxa"/>
            <w:tcMar>
              <w:top w:w="60" w:type="dxa"/>
              <w:left w:w="60" w:type="dxa"/>
              <w:bottom w:w="60" w:type="dxa"/>
              <w:right w:w="60" w:type="dxa"/>
            </w:tcMar>
            <w:vAlign w:val="center"/>
          </w:tcPr>
          <w:p w14:paraId="47872210" w14:textId="77DD660F" w:rsidR="001714DF" w:rsidRPr="00DF42E6" w:rsidRDefault="007A1D01" w:rsidP="00DC6C96">
            <w:pPr>
              <w:jc w:val="center"/>
              <w:rPr>
                <w:sz w:val="20"/>
                <w:szCs w:val="20"/>
                <w:lang w:val="en-US"/>
              </w:rPr>
            </w:pPr>
            <w:r>
              <w:rPr>
                <w:sz w:val="20"/>
                <w:szCs w:val="20"/>
                <w:lang w:val="en-US"/>
              </w:rPr>
              <w:t>30.03.2026</w:t>
            </w:r>
          </w:p>
        </w:tc>
      </w:tr>
      <w:tr w:rsidR="001714DF" w:rsidRPr="00DF42E6" w14:paraId="798A52B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00E3CED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3E821A31"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2033A3B8"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781C8795" w14:textId="77777777" w:rsidR="001714DF" w:rsidRPr="00DF42E6" w:rsidRDefault="001714DF" w:rsidP="00DC6C96">
            <w:pPr>
              <w:jc w:val="center"/>
              <w:rPr>
                <w:sz w:val="20"/>
                <w:szCs w:val="20"/>
              </w:rPr>
            </w:pPr>
            <w:r w:rsidRPr="00DF42E6">
              <w:rPr>
                <w:rStyle w:val="small-text"/>
                <w:sz w:val="20"/>
                <w:szCs w:val="20"/>
              </w:rPr>
              <w:t>(дата)</w:t>
            </w:r>
          </w:p>
        </w:tc>
      </w:tr>
    </w:tbl>
    <w:p w14:paraId="45980682" w14:textId="77777777" w:rsidR="00013C4C" w:rsidRDefault="00013C4C" w:rsidP="00C86AFD">
      <w:pPr>
        <w:rPr>
          <w:lang w:val="en-US"/>
        </w:rPr>
        <w:sectPr w:rsidR="00013C4C" w:rsidSect="007A1D01">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013C4C" w:rsidRPr="00013C4C" w14:paraId="1E2869FD" w14:textId="77777777" w:rsidTr="009F5953">
        <w:trPr>
          <w:trHeight w:val="440"/>
          <w:tblCellSpacing w:w="22" w:type="dxa"/>
        </w:trPr>
        <w:tc>
          <w:tcPr>
            <w:tcW w:w="4931" w:type="pct"/>
          </w:tcPr>
          <w:p w14:paraId="743E895B" w14:textId="77777777" w:rsidR="00013C4C" w:rsidRPr="00013C4C" w:rsidRDefault="00013C4C" w:rsidP="00013C4C">
            <w:pPr>
              <w:spacing w:before="100" w:beforeAutospacing="1" w:after="100" w:afterAutospacing="1"/>
              <w:ind w:left="1418"/>
              <w:rPr>
                <w:sz w:val="20"/>
                <w:szCs w:val="20"/>
                <w:lang w:val="uk-UA"/>
              </w:rPr>
            </w:pPr>
            <w:r w:rsidRPr="00013C4C">
              <w:rPr>
                <w:sz w:val="20"/>
                <w:szCs w:val="20"/>
                <w:lang w:val="uk" w:eastAsia="uk"/>
              </w:rPr>
              <w:lastRenderedPageBreak/>
              <w:t xml:space="preserve">Додаток 19 </w:t>
            </w:r>
            <w:r w:rsidRPr="00013C4C">
              <w:rPr>
                <w:sz w:val="20"/>
                <w:szCs w:val="20"/>
                <w:lang w:val="uk" w:eastAsia="uk"/>
              </w:rPr>
              <w:br/>
              <w:t xml:space="preserve">до Положення про розкриття інформації емітентами цінних паперів, а також особами, які надають </w:t>
            </w:r>
            <w:r w:rsidRPr="00013C4C">
              <w:rPr>
                <w:sz w:val="20"/>
                <w:szCs w:val="20"/>
                <w:lang w:val="uk" w:eastAsia="uk"/>
              </w:rPr>
              <w:br/>
              <w:t xml:space="preserve">забезпечення за такими цінними паперами </w:t>
            </w:r>
            <w:r w:rsidRPr="00013C4C">
              <w:rPr>
                <w:sz w:val="20"/>
                <w:szCs w:val="20"/>
                <w:lang w:val="uk" w:eastAsia="uk"/>
              </w:rPr>
              <w:br/>
              <w:t>(підпункт 8 пункт 71)</w:t>
            </w:r>
          </w:p>
        </w:tc>
      </w:tr>
    </w:tbl>
    <w:p w14:paraId="0F76C131" w14:textId="77777777" w:rsidR="00013C4C" w:rsidRPr="00013C4C" w:rsidRDefault="00013C4C" w:rsidP="00013C4C">
      <w:pPr>
        <w:spacing w:before="100" w:beforeAutospacing="1" w:after="100" w:afterAutospacing="1"/>
        <w:ind w:left="-142"/>
        <w:jc w:val="center"/>
        <w:rPr>
          <w:lang w:val="uk-UA"/>
        </w:rPr>
      </w:pPr>
      <w:r w:rsidRPr="00013C4C">
        <w:rPr>
          <w:sz w:val="20"/>
          <w:szCs w:val="20"/>
          <w:lang w:val="uk-UA"/>
        </w:rPr>
        <w:br w:type="textWrapping" w:clear="all"/>
      </w:r>
      <w:r w:rsidRPr="00013C4C">
        <w:rPr>
          <w:b/>
          <w:sz w:val="28"/>
          <w:szCs w:val="28"/>
          <w:lang w:val="uk" w:eastAsia="uk"/>
        </w:rPr>
        <w:t xml:space="preserve">ВІДОМОСТІ </w:t>
      </w:r>
      <w:r w:rsidRPr="00013C4C">
        <w:rPr>
          <w:b/>
          <w:sz w:val="28"/>
          <w:szCs w:val="28"/>
          <w:lang w:val="uk" w:eastAsia="uk"/>
        </w:rPr>
        <w:br/>
        <w:t>про зміну складу посадових осіб емітента</w:t>
      </w:r>
      <w:r w:rsidRPr="00013C4C">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013C4C" w:rsidRPr="00013C4C" w14:paraId="5C7F7171" w14:textId="77777777" w:rsidTr="009F5953">
        <w:tc>
          <w:tcPr>
            <w:tcW w:w="473" w:type="pct"/>
            <w:tcBorders>
              <w:top w:val="outset" w:sz="6" w:space="0" w:color="auto"/>
              <w:left w:val="outset" w:sz="6" w:space="0" w:color="auto"/>
              <w:bottom w:val="outset" w:sz="6" w:space="0" w:color="auto"/>
              <w:right w:val="outset" w:sz="6" w:space="0" w:color="auto"/>
            </w:tcBorders>
            <w:vAlign w:val="center"/>
          </w:tcPr>
          <w:p w14:paraId="59DE23B4" w14:textId="77777777" w:rsidR="00013C4C" w:rsidRPr="00013C4C" w:rsidRDefault="00013C4C" w:rsidP="00013C4C">
            <w:pPr>
              <w:spacing w:before="100" w:beforeAutospacing="1" w:after="100" w:afterAutospacing="1"/>
              <w:jc w:val="center"/>
              <w:rPr>
                <w:b/>
                <w:sz w:val="20"/>
                <w:szCs w:val="20"/>
                <w:lang w:val="uk-UA"/>
              </w:rPr>
            </w:pPr>
            <w:r w:rsidRPr="00013C4C">
              <w:rPr>
                <w:b/>
                <w:sz w:val="20"/>
                <w:szCs w:val="20"/>
              </w:rPr>
              <w:t>Дата вчинення дії</w:t>
            </w:r>
          </w:p>
        </w:tc>
        <w:tc>
          <w:tcPr>
            <w:tcW w:w="655" w:type="pct"/>
            <w:tcBorders>
              <w:top w:val="outset" w:sz="6" w:space="0" w:color="auto"/>
              <w:left w:val="outset" w:sz="6" w:space="0" w:color="auto"/>
              <w:bottom w:val="outset" w:sz="6" w:space="0" w:color="auto"/>
              <w:right w:val="outset" w:sz="6" w:space="0" w:color="auto"/>
            </w:tcBorders>
            <w:vAlign w:val="center"/>
          </w:tcPr>
          <w:p w14:paraId="3A0CA55B" w14:textId="77777777" w:rsidR="00013C4C" w:rsidRPr="00013C4C" w:rsidRDefault="00013C4C" w:rsidP="00013C4C">
            <w:pPr>
              <w:spacing w:before="100" w:beforeAutospacing="1" w:after="100" w:afterAutospacing="1"/>
              <w:jc w:val="center"/>
              <w:rPr>
                <w:b/>
                <w:sz w:val="20"/>
                <w:szCs w:val="20"/>
                <w:lang w:val="uk-UA"/>
              </w:rPr>
            </w:pPr>
            <w:r w:rsidRPr="00013C4C">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12305C4B" w14:textId="77777777" w:rsidR="00013C4C" w:rsidRPr="00013C4C" w:rsidRDefault="00013C4C" w:rsidP="00013C4C">
            <w:pPr>
              <w:spacing w:before="100" w:beforeAutospacing="1" w:after="100" w:afterAutospacing="1"/>
              <w:jc w:val="center"/>
              <w:rPr>
                <w:b/>
                <w:sz w:val="20"/>
                <w:szCs w:val="20"/>
                <w:lang w:val="uk-UA"/>
              </w:rPr>
            </w:pPr>
            <w:r w:rsidRPr="00013C4C">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6451609E" w14:textId="77777777" w:rsidR="00013C4C" w:rsidRPr="00013C4C" w:rsidRDefault="00013C4C" w:rsidP="00013C4C">
            <w:pPr>
              <w:spacing w:before="100" w:beforeAutospacing="1" w:after="100" w:afterAutospacing="1"/>
              <w:jc w:val="center"/>
              <w:rPr>
                <w:b/>
                <w:sz w:val="20"/>
                <w:szCs w:val="20"/>
                <w:lang w:val="uk-UA"/>
              </w:rPr>
            </w:pPr>
            <w:r w:rsidRPr="00013C4C">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20F47028" w14:textId="77777777" w:rsidR="00013C4C" w:rsidRPr="00013C4C" w:rsidRDefault="00013C4C" w:rsidP="00013C4C">
            <w:pPr>
              <w:spacing w:before="100" w:beforeAutospacing="1" w:after="100" w:afterAutospacing="1"/>
              <w:jc w:val="center"/>
              <w:rPr>
                <w:b/>
                <w:sz w:val="20"/>
                <w:szCs w:val="20"/>
                <w:lang w:val="uk-UA"/>
              </w:rPr>
            </w:pPr>
            <w:r w:rsidRPr="00013C4C">
              <w:rPr>
                <w:b/>
                <w:sz w:val="20"/>
                <w:szCs w:val="20"/>
                <w:lang w:val="uk-UA"/>
              </w:rPr>
              <w:t>Розмір частки в статутному капіталі емітента (у відсотках)</w:t>
            </w:r>
          </w:p>
        </w:tc>
      </w:tr>
      <w:tr w:rsidR="00013C4C" w:rsidRPr="00013C4C" w14:paraId="41A1DA42" w14:textId="77777777" w:rsidTr="009F5953">
        <w:tc>
          <w:tcPr>
            <w:tcW w:w="473" w:type="pct"/>
            <w:tcBorders>
              <w:top w:val="outset" w:sz="6" w:space="0" w:color="auto"/>
              <w:left w:val="outset" w:sz="6" w:space="0" w:color="auto"/>
              <w:bottom w:val="outset" w:sz="6" w:space="0" w:color="auto"/>
              <w:right w:val="outset" w:sz="6" w:space="0" w:color="auto"/>
            </w:tcBorders>
            <w:vAlign w:val="center"/>
          </w:tcPr>
          <w:p w14:paraId="202FDDC2" w14:textId="77777777" w:rsidR="00013C4C" w:rsidRPr="00013C4C" w:rsidRDefault="00013C4C" w:rsidP="00013C4C">
            <w:pPr>
              <w:jc w:val="center"/>
              <w:rPr>
                <w:b/>
                <w:sz w:val="20"/>
                <w:szCs w:val="20"/>
                <w:lang w:val="uk-UA"/>
              </w:rPr>
            </w:pPr>
            <w:r w:rsidRPr="00013C4C">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675B2FEB" w14:textId="77777777" w:rsidR="00013C4C" w:rsidRPr="00013C4C" w:rsidRDefault="00013C4C" w:rsidP="00013C4C">
            <w:pPr>
              <w:jc w:val="center"/>
              <w:rPr>
                <w:b/>
                <w:sz w:val="20"/>
                <w:szCs w:val="20"/>
                <w:lang w:val="uk-UA"/>
              </w:rPr>
            </w:pPr>
            <w:r w:rsidRPr="00013C4C">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304A3F69" w14:textId="77777777" w:rsidR="00013C4C" w:rsidRPr="00013C4C" w:rsidRDefault="00013C4C" w:rsidP="00013C4C">
            <w:pPr>
              <w:jc w:val="center"/>
              <w:rPr>
                <w:b/>
                <w:sz w:val="20"/>
                <w:szCs w:val="20"/>
                <w:lang w:val="uk-UA"/>
              </w:rPr>
            </w:pPr>
            <w:r w:rsidRPr="00013C4C">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2B6F6E58" w14:textId="77777777" w:rsidR="00013C4C" w:rsidRPr="00013C4C" w:rsidRDefault="00013C4C" w:rsidP="00013C4C">
            <w:pPr>
              <w:jc w:val="center"/>
              <w:rPr>
                <w:b/>
                <w:sz w:val="20"/>
                <w:szCs w:val="20"/>
                <w:lang w:val="uk-UA"/>
              </w:rPr>
            </w:pPr>
            <w:r w:rsidRPr="00013C4C">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6CE8FF95" w14:textId="77777777" w:rsidR="00013C4C" w:rsidRPr="00013C4C" w:rsidRDefault="00013C4C" w:rsidP="00013C4C">
            <w:pPr>
              <w:jc w:val="center"/>
              <w:rPr>
                <w:b/>
                <w:sz w:val="20"/>
                <w:szCs w:val="20"/>
                <w:lang w:val="uk-UA"/>
              </w:rPr>
            </w:pPr>
            <w:r w:rsidRPr="00013C4C">
              <w:rPr>
                <w:b/>
                <w:sz w:val="20"/>
                <w:szCs w:val="20"/>
                <w:lang w:val="uk-UA"/>
              </w:rPr>
              <w:t>6</w:t>
            </w:r>
          </w:p>
        </w:tc>
      </w:tr>
      <w:tr w:rsidR="00013C4C" w:rsidRPr="00013C4C" w14:paraId="2E75CE1A" w14:textId="77777777" w:rsidTr="009F5953">
        <w:tc>
          <w:tcPr>
            <w:tcW w:w="473" w:type="pct"/>
            <w:tcBorders>
              <w:top w:val="outset" w:sz="6" w:space="0" w:color="auto"/>
              <w:left w:val="outset" w:sz="6" w:space="0" w:color="auto"/>
              <w:bottom w:val="outset" w:sz="6" w:space="0" w:color="auto"/>
              <w:right w:val="outset" w:sz="6" w:space="0" w:color="auto"/>
            </w:tcBorders>
            <w:vAlign w:val="center"/>
          </w:tcPr>
          <w:p w14:paraId="793EFBCD" w14:textId="77777777" w:rsidR="00013C4C" w:rsidRPr="00013C4C" w:rsidRDefault="00013C4C" w:rsidP="00013C4C">
            <w:pPr>
              <w:jc w:val="center"/>
              <w:rPr>
                <w:sz w:val="20"/>
                <w:szCs w:val="20"/>
                <w:lang w:val="uk-UA"/>
              </w:rPr>
            </w:pPr>
            <w:r w:rsidRPr="00013C4C">
              <w:rPr>
                <w:sz w:val="20"/>
                <w:szCs w:val="20"/>
                <w:lang w:val="uk-UA"/>
              </w:rPr>
              <w:t>27.03.2026</w:t>
            </w:r>
          </w:p>
        </w:tc>
        <w:tc>
          <w:tcPr>
            <w:tcW w:w="655" w:type="pct"/>
            <w:tcBorders>
              <w:top w:val="outset" w:sz="6" w:space="0" w:color="auto"/>
              <w:left w:val="outset" w:sz="6" w:space="0" w:color="auto"/>
              <w:bottom w:val="outset" w:sz="6" w:space="0" w:color="auto"/>
              <w:right w:val="outset" w:sz="6" w:space="0" w:color="auto"/>
            </w:tcBorders>
            <w:vAlign w:val="center"/>
          </w:tcPr>
          <w:p w14:paraId="004EE1E9" w14:textId="77777777" w:rsidR="00013C4C" w:rsidRPr="00013C4C" w:rsidRDefault="00013C4C" w:rsidP="00013C4C">
            <w:pPr>
              <w:jc w:val="center"/>
              <w:rPr>
                <w:sz w:val="20"/>
                <w:szCs w:val="20"/>
                <w:lang w:val="uk-UA"/>
              </w:rPr>
            </w:pPr>
            <w:r w:rsidRPr="00013C4C">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D3D53A0" w14:textId="77777777" w:rsidR="00013C4C" w:rsidRPr="00013C4C" w:rsidRDefault="00013C4C" w:rsidP="00013C4C">
            <w:pPr>
              <w:jc w:val="center"/>
              <w:rPr>
                <w:sz w:val="20"/>
                <w:szCs w:val="20"/>
                <w:lang w:val="uk-UA"/>
              </w:rPr>
            </w:pPr>
            <w:r w:rsidRPr="00013C4C">
              <w:rPr>
                <w:sz w:val="20"/>
                <w:szCs w:val="20"/>
                <w:lang w:val="uk-UA"/>
              </w:rPr>
              <w:t>Ревізор</w:t>
            </w:r>
          </w:p>
        </w:tc>
        <w:tc>
          <w:tcPr>
            <w:tcW w:w="1737" w:type="pct"/>
            <w:tcBorders>
              <w:top w:val="outset" w:sz="6" w:space="0" w:color="auto"/>
              <w:left w:val="outset" w:sz="6" w:space="0" w:color="auto"/>
              <w:bottom w:val="outset" w:sz="6" w:space="0" w:color="auto"/>
              <w:right w:val="outset" w:sz="6" w:space="0" w:color="auto"/>
            </w:tcBorders>
            <w:vAlign w:val="center"/>
          </w:tcPr>
          <w:p w14:paraId="64BE12DE" w14:textId="77777777" w:rsidR="00013C4C" w:rsidRPr="00013C4C" w:rsidRDefault="00013C4C" w:rsidP="00013C4C">
            <w:pPr>
              <w:jc w:val="center"/>
              <w:rPr>
                <w:sz w:val="20"/>
                <w:szCs w:val="20"/>
                <w:lang w:val="uk-UA"/>
              </w:rPr>
            </w:pPr>
            <w:r w:rsidRPr="00013C4C">
              <w:rPr>
                <w:sz w:val="20"/>
                <w:szCs w:val="20"/>
                <w:lang w:val="uk-UA"/>
              </w:rPr>
              <w:t>Година Ярослав Вікторович</w:t>
            </w:r>
          </w:p>
        </w:tc>
        <w:tc>
          <w:tcPr>
            <w:tcW w:w="798" w:type="pct"/>
            <w:tcBorders>
              <w:top w:val="outset" w:sz="6" w:space="0" w:color="auto"/>
              <w:left w:val="outset" w:sz="6" w:space="0" w:color="auto"/>
              <w:bottom w:val="outset" w:sz="6" w:space="0" w:color="auto"/>
              <w:right w:val="outset" w:sz="6" w:space="0" w:color="auto"/>
            </w:tcBorders>
            <w:vAlign w:val="center"/>
          </w:tcPr>
          <w:p w14:paraId="6AE6AC88" w14:textId="77777777" w:rsidR="00013C4C" w:rsidRPr="00013C4C" w:rsidRDefault="00013C4C" w:rsidP="00013C4C">
            <w:pPr>
              <w:jc w:val="center"/>
              <w:rPr>
                <w:sz w:val="20"/>
                <w:szCs w:val="20"/>
                <w:lang w:val="uk-UA"/>
              </w:rPr>
            </w:pPr>
            <w:r w:rsidRPr="00013C4C">
              <w:rPr>
                <w:sz w:val="20"/>
                <w:szCs w:val="20"/>
                <w:lang w:val="uk-UA"/>
              </w:rPr>
              <w:t>0.00000</w:t>
            </w:r>
          </w:p>
        </w:tc>
      </w:tr>
      <w:tr w:rsidR="00013C4C" w:rsidRPr="00013C4C" w14:paraId="0D7018FF" w14:textId="77777777" w:rsidTr="009F5953">
        <w:tc>
          <w:tcPr>
            <w:tcW w:w="5000" w:type="pct"/>
            <w:gridSpan w:val="5"/>
            <w:tcBorders>
              <w:top w:val="outset" w:sz="6" w:space="0" w:color="auto"/>
              <w:left w:val="outset" w:sz="6" w:space="0" w:color="auto"/>
              <w:bottom w:val="outset" w:sz="6" w:space="0" w:color="auto"/>
              <w:right w:val="outset" w:sz="6" w:space="0" w:color="auto"/>
            </w:tcBorders>
            <w:vAlign w:val="center"/>
          </w:tcPr>
          <w:p w14:paraId="7870761C" w14:textId="77777777" w:rsidR="00013C4C" w:rsidRPr="00013C4C" w:rsidRDefault="00013C4C" w:rsidP="00013C4C">
            <w:pPr>
              <w:rPr>
                <w:b/>
                <w:sz w:val="20"/>
                <w:szCs w:val="20"/>
                <w:lang w:val="uk-UA"/>
              </w:rPr>
            </w:pPr>
            <w:r w:rsidRPr="00013C4C">
              <w:rPr>
                <w:b/>
                <w:sz w:val="20"/>
                <w:szCs w:val="20"/>
                <w:lang w:val="uk-UA"/>
              </w:rPr>
              <w:t>Додаткова інформація, необхідна для повного і точного розкриття інформації про дію</w:t>
            </w:r>
          </w:p>
        </w:tc>
      </w:tr>
      <w:tr w:rsidR="00013C4C" w:rsidRPr="00013C4C" w14:paraId="73724A05" w14:textId="77777777" w:rsidTr="009F5953">
        <w:tc>
          <w:tcPr>
            <w:tcW w:w="5000" w:type="pct"/>
            <w:gridSpan w:val="5"/>
            <w:tcBorders>
              <w:top w:val="outset" w:sz="6" w:space="0" w:color="auto"/>
              <w:left w:val="outset" w:sz="6" w:space="0" w:color="auto"/>
              <w:bottom w:val="outset" w:sz="6" w:space="0" w:color="auto"/>
              <w:right w:val="outset" w:sz="6" w:space="0" w:color="auto"/>
            </w:tcBorders>
          </w:tcPr>
          <w:p w14:paraId="207B95D4" w14:textId="77777777" w:rsidR="00013C4C" w:rsidRPr="00013C4C" w:rsidRDefault="00013C4C" w:rsidP="00013C4C">
            <w:pPr>
              <w:rPr>
                <w:sz w:val="20"/>
                <w:szCs w:val="20"/>
                <w:lang w:val="uk-UA"/>
              </w:rPr>
            </w:pPr>
            <w:r w:rsidRPr="00013C4C">
              <w:rPr>
                <w:sz w:val="20"/>
                <w:szCs w:val="20"/>
                <w:lang w:val="uk-UA"/>
              </w:rPr>
              <w:t xml:space="preserve">Посадова особа Ревізор Година Ярослав Вікторович припиняє повноваження на посадi 27.03.2026 року. </w:t>
            </w:r>
          </w:p>
          <w:p w14:paraId="402F996B" w14:textId="77777777" w:rsidR="00013C4C" w:rsidRPr="00013C4C" w:rsidRDefault="00013C4C" w:rsidP="00013C4C">
            <w:pPr>
              <w:rPr>
                <w:sz w:val="20"/>
                <w:szCs w:val="20"/>
                <w:lang w:val="uk-UA"/>
              </w:rPr>
            </w:pPr>
            <w:r w:rsidRPr="00013C4C">
              <w:rPr>
                <w:sz w:val="20"/>
                <w:szCs w:val="20"/>
                <w:lang w:val="uk-UA"/>
              </w:rPr>
              <w:t xml:space="preserve">Акціями Товариства не володіє (0% статутного капiталу емiтента). </w:t>
            </w:r>
          </w:p>
          <w:p w14:paraId="7D1D6892" w14:textId="77777777" w:rsidR="00013C4C" w:rsidRPr="00013C4C" w:rsidRDefault="00013C4C" w:rsidP="00013C4C">
            <w:pPr>
              <w:rPr>
                <w:sz w:val="20"/>
                <w:szCs w:val="20"/>
                <w:lang w:val="uk-UA"/>
              </w:rPr>
            </w:pPr>
            <w:r w:rsidRPr="00013C4C">
              <w:rPr>
                <w:sz w:val="20"/>
                <w:szCs w:val="20"/>
                <w:lang w:val="uk-UA"/>
              </w:rPr>
              <w:t xml:space="preserve">Непогашеної судимостi за корисливi та посадовi злочини немає. </w:t>
            </w:r>
          </w:p>
          <w:p w14:paraId="6C41ACE9" w14:textId="77777777" w:rsidR="00013C4C" w:rsidRPr="00013C4C" w:rsidRDefault="00013C4C" w:rsidP="00013C4C">
            <w:pPr>
              <w:rPr>
                <w:sz w:val="20"/>
                <w:szCs w:val="20"/>
                <w:lang w:val="uk-UA"/>
              </w:rPr>
            </w:pPr>
            <w:r w:rsidRPr="00013C4C">
              <w:rPr>
                <w:sz w:val="20"/>
                <w:szCs w:val="20"/>
                <w:lang w:val="uk-UA"/>
              </w:rPr>
              <w:t>Cтрок, протягом якого особа перебувала на посадi - 5 років.</w:t>
            </w:r>
          </w:p>
          <w:p w14:paraId="2E935ADC" w14:textId="77777777" w:rsidR="00013C4C" w:rsidRPr="00013C4C" w:rsidRDefault="00013C4C" w:rsidP="00013C4C">
            <w:pPr>
              <w:rPr>
                <w:sz w:val="20"/>
                <w:szCs w:val="20"/>
                <w:lang w:val="uk-UA"/>
              </w:rPr>
            </w:pPr>
            <w:r w:rsidRPr="00013C4C">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відповідно до ст.59 Закону України "Про акціонерні товариства", розділу ХХ Порядку скликання та проведення очних загальних зборів акціонерів, затвердженого Рішенням НКЦПФР №596 від 02.06.2023, з урахуванням Рішення НКЦПФР №154  від 16.02.2023 року.</w:t>
            </w:r>
          </w:p>
          <w:p w14:paraId="66117945" w14:textId="77777777" w:rsidR="00013C4C" w:rsidRPr="00013C4C" w:rsidRDefault="00013C4C" w:rsidP="00013C4C">
            <w:pPr>
              <w:rPr>
                <w:sz w:val="20"/>
                <w:szCs w:val="20"/>
                <w:lang w:val="uk-UA"/>
              </w:rPr>
            </w:pPr>
            <w:r w:rsidRPr="00013C4C">
              <w:rPr>
                <w:sz w:val="20"/>
                <w:szCs w:val="20"/>
                <w:lang w:val="uk-UA"/>
              </w:rPr>
              <w:t>Пiдстави прийняття рiшення: Протокол загальних зборів акціонерів №1 від 27.03.2026 року.</w:t>
            </w:r>
          </w:p>
          <w:p w14:paraId="4766339E" w14:textId="77777777" w:rsidR="00013C4C" w:rsidRPr="00013C4C" w:rsidRDefault="00013C4C" w:rsidP="00013C4C">
            <w:pPr>
              <w:rPr>
                <w:sz w:val="20"/>
                <w:szCs w:val="20"/>
                <w:lang w:val="uk-UA"/>
              </w:rPr>
            </w:pPr>
            <w:r w:rsidRPr="00013C4C">
              <w:rPr>
                <w:sz w:val="20"/>
                <w:szCs w:val="20"/>
                <w:lang w:val="uk-UA"/>
              </w:rPr>
              <w:t>Дата прийняття рішення (дата вчинення дії) 27.03.2026 року.</w:t>
            </w:r>
          </w:p>
          <w:p w14:paraId="36D70F4A" w14:textId="77777777" w:rsidR="00013C4C" w:rsidRPr="00013C4C" w:rsidRDefault="00013C4C" w:rsidP="00013C4C">
            <w:pPr>
              <w:rPr>
                <w:sz w:val="20"/>
                <w:szCs w:val="20"/>
                <w:lang w:val="uk-UA"/>
              </w:rPr>
            </w:pPr>
            <w:r w:rsidRPr="00013C4C">
              <w:rPr>
                <w:sz w:val="20"/>
                <w:szCs w:val="20"/>
                <w:lang w:val="uk-UA"/>
              </w:rPr>
              <w:t>Обгрунтування змiн у персональному складi посадових осiб (причини прийняття рiшення): закінчення терміну дії повноважень, власне бажання посадової особи.</w:t>
            </w:r>
          </w:p>
        </w:tc>
      </w:tr>
    </w:tbl>
    <w:p w14:paraId="028E8E3E" w14:textId="77777777" w:rsidR="00013C4C" w:rsidRPr="00013C4C" w:rsidRDefault="00013C4C" w:rsidP="00013C4C">
      <w:pPr>
        <w:rPr>
          <w:lang w:val="en-US"/>
        </w:rPr>
      </w:pPr>
    </w:p>
    <w:p w14:paraId="4A95275A" w14:textId="77777777" w:rsidR="003C4C1A" w:rsidRDefault="003C4C1A" w:rsidP="00C86AFD">
      <w:pPr>
        <w:rPr>
          <w:lang w:val="en-US"/>
        </w:rPr>
      </w:pPr>
    </w:p>
    <w:sectPr w:rsidR="003C4C1A" w:rsidSect="00013C4C">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D01"/>
    <w:rsid w:val="00013C4C"/>
    <w:rsid w:val="00020BCB"/>
    <w:rsid w:val="001714DF"/>
    <w:rsid w:val="00244204"/>
    <w:rsid w:val="002B5A7F"/>
    <w:rsid w:val="002D6506"/>
    <w:rsid w:val="003275D1"/>
    <w:rsid w:val="00375E69"/>
    <w:rsid w:val="003C4C1A"/>
    <w:rsid w:val="004263EB"/>
    <w:rsid w:val="0044001B"/>
    <w:rsid w:val="004E61FF"/>
    <w:rsid w:val="00531337"/>
    <w:rsid w:val="006C6B5C"/>
    <w:rsid w:val="0071015F"/>
    <w:rsid w:val="007A1D01"/>
    <w:rsid w:val="007E37D1"/>
    <w:rsid w:val="007F4094"/>
    <w:rsid w:val="007F5510"/>
    <w:rsid w:val="008F2886"/>
    <w:rsid w:val="00902454"/>
    <w:rsid w:val="009A60E3"/>
    <w:rsid w:val="009F2C05"/>
    <w:rsid w:val="00A372E3"/>
    <w:rsid w:val="00B71BC8"/>
    <w:rsid w:val="00BF045F"/>
    <w:rsid w:val="00C27ADC"/>
    <w:rsid w:val="00C71280"/>
    <w:rsid w:val="00C86AFD"/>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B0FEC"/>
  <w15:chartTrackingRefBased/>
  <w15:docId w15:val="{88A6DA37-E121-48E0-832F-5D674D97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2743</Words>
  <Characters>1564</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4299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2026-03-27T10:08:00Z</dcterms:created>
  <dcterms:modified xsi:type="dcterms:W3CDTF">2026-03-27T10:08:00Z</dcterms:modified>
</cp:coreProperties>
</file>